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70" w:rsidRPr="00D553AB" w:rsidRDefault="00916470" w:rsidP="00964B3D">
      <w:pPr>
        <w:spacing w:before="100" w:beforeAutospacing="1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553AB">
        <w:rPr>
          <w:rFonts w:ascii="Arial" w:eastAsia="Times New Roman" w:hAnsi="Arial" w:cs="Arial"/>
          <w:sz w:val="16"/>
          <w:szCs w:val="16"/>
        </w:rPr>
        <w:t xml:space="preserve"> (dále jen „Zástavním věřitelem“) VIAIN s.r.o., IČ: </w:t>
      </w:r>
      <w:r w:rsidRPr="00D553AB">
        <w:rPr>
          <w:rStyle w:val="elementor-icon-list-text"/>
          <w:rFonts w:ascii="Arial" w:hAnsi="Arial" w:cs="Arial"/>
          <w:sz w:val="16"/>
          <w:szCs w:val="16"/>
        </w:rPr>
        <w:t>05266408,</w:t>
      </w:r>
      <w:r w:rsidRPr="00D553AB">
        <w:rPr>
          <w:rFonts w:ascii="Arial" w:eastAsia="Times New Roman" w:hAnsi="Arial" w:cs="Arial"/>
          <w:sz w:val="16"/>
          <w:szCs w:val="16"/>
        </w:rPr>
        <w:t xml:space="preserve"> Sokolovská 40, Karlovy Vary, 360 05</w:t>
      </w:r>
    </w:p>
    <w:p w:rsidR="00916470" w:rsidRPr="00D553AB" w:rsidRDefault="00916470" w:rsidP="00964B3D">
      <w:pPr>
        <w:spacing w:before="100" w:beforeAutospacing="1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553AB">
        <w:rPr>
          <w:rFonts w:ascii="Arial" w:eastAsia="Times New Roman" w:hAnsi="Arial" w:cs="Arial"/>
          <w:sz w:val="16"/>
          <w:szCs w:val="16"/>
        </w:rPr>
        <w:t xml:space="preserve">a </w:t>
      </w:r>
    </w:p>
    <w:p w:rsidR="00916470" w:rsidRPr="00D553AB" w:rsidRDefault="00916470" w:rsidP="00964B3D">
      <w:pPr>
        <w:spacing w:before="100" w:beforeAutospacing="1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553AB">
        <w:rPr>
          <w:rFonts w:ascii="Arial" w:eastAsia="Times New Roman" w:hAnsi="Arial" w:cs="Arial"/>
          <w:sz w:val="16"/>
          <w:szCs w:val="16"/>
        </w:rPr>
        <w:t>(dále jen „Zástavcem“) OP …</w:t>
      </w:r>
      <w:r w:rsidR="00DD74F7">
        <w:rPr>
          <w:rFonts w:ascii="Arial" w:eastAsia="Times New Roman" w:hAnsi="Arial" w:cs="Arial"/>
          <w:sz w:val="16"/>
          <w:szCs w:val="16"/>
        </w:rPr>
        <w:t>…..</w:t>
      </w:r>
      <w:r w:rsidRPr="00D553AB">
        <w:rPr>
          <w:rFonts w:ascii="Arial" w:eastAsia="Times New Roman" w:hAnsi="Arial" w:cs="Arial"/>
          <w:sz w:val="16"/>
          <w:szCs w:val="16"/>
        </w:rPr>
        <w:t>………………………………………</w:t>
      </w:r>
      <w:r>
        <w:rPr>
          <w:rFonts w:ascii="Arial" w:eastAsia="Times New Roman" w:hAnsi="Arial" w:cs="Arial"/>
          <w:sz w:val="16"/>
          <w:szCs w:val="16"/>
        </w:rPr>
        <w:t>………</w:t>
      </w:r>
      <w:r w:rsidRPr="00D553AB">
        <w:rPr>
          <w:rFonts w:ascii="Arial" w:eastAsia="Times New Roman" w:hAnsi="Arial" w:cs="Arial"/>
          <w:sz w:val="16"/>
          <w:szCs w:val="16"/>
        </w:rPr>
        <w:t>…………………………………………………………</w:t>
      </w:r>
    </w:p>
    <w:p w:rsidR="00916470" w:rsidRPr="00D553AB" w:rsidRDefault="00916470" w:rsidP="00964B3D">
      <w:pPr>
        <w:spacing w:before="100" w:beforeAutospacing="1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553AB">
        <w:rPr>
          <w:rFonts w:ascii="Arial" w:eastAsia="Times New Roman" w:hAnsi="Arial" w:cs="Arial"/>
          <w:sz w:val="16"/>
          <w:szCs w:val="16"/>
        </w:rPr>
        <w:t xml:space="preserve">takto: </w:t>
      </w: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</w:t>
      </w:r>
      <w:r w:rsidRPr="00D553AB">
        <w:rPr>
          <w:rFonts w:ascii="Arial" w:eastAsia="Times New Roman" w:hAnsi="Arial" w:cs="Arial"/>
          <w:sz w:val="16"/>
          <w:szCs w:val="16"/>
        </w:rPr>
        <w:t xml:space="preserve">  </w:t>
      </w:r>
    </w:p>
    <w:p w:rsidR="00916470" w:rsidRPr="00D553AB" w:rsidRDefault="00916470" w:rsidP="00964B3D">
      <w:pPr>
        <w:spacing w:before="100" w:beforeAutospacing="1" w:after="12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D553AB">
        <w:rPr>
          <w:rFonts w:ascii="Arial" w:eastAsia="Times New Roman" w:hAnsi="Arial" w:cs="Arial"/>
          <w:b/>
          <w:bCs/>
          <w:sz w:val="16"/>
          <w:szCs w:val="16"/>
        </w:rPr>
        <w:t>Předmět</w:t>
      </w:r>
      <w:r w:rsidR="00DD74F7">
        <w:rPr>
          <w:rFonts w:ascii="Arial" w:eastAsia="Times New Roman" w:hAnsi="Arial" w:cs="Arial"/>
          <w:b/>
          <w:bCs/>
          <w:sz w:val="16"/>
          <w:szCs w:val="16"/>
        </w:rPr>
        <w:t>:</w:t>
      </w:r>
      <w:r w:rsidRPr="00DD74F7">
        <w:rPr>
          <w:rFonts w:ascii="Arial" w:eastAsia="Times New Roman" w:hAnsi="Arial" w:cs="Arial"/>
          <w:bCs/>
          <w:sz w:val="16"/>
          <w:szCs w:val="16"/>
        </w:rPr>
        <w:t xml:space="preserve"> …</w:t>
      </w:r>
      <w:r w:rsidR="00DD74F7">
        <w:rPr>
          <w:rFonts w:ascii="Arial" w:eastAsia="Times New Roman" w:hAnsi="Arial" w:cs="Arial"/>
          <w:bCs/>
          <w:sz w:val="16"/>
          <w:szCs w:val="16"/>
        </w:rPr>
        <w:t>…..</w:t>
      </w:r>
      <w:r w:rsidRPr="00DD74F7">
        <w:rPr>
          <w:rFonts w:ascii="Arial" w:eastAsia="Times New Roman" w:hAnsi="Arial" w:cs="Arial"/>
          <w:bCs/>
          <w:sz w:val="16"/>
          <w:szCs w:val="16"/>
        </w:rPr>
        <w:t>………………………………………………………………………………………………………………………………</w:t>
      </w:r>
    </w:p>
    <w:p w:rsidR="00916470" w:rsidRPr="00D553AB" w:rsidRDefault="00916470" w:rsidP="00964B3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964B3D" w:rsidRPr="00964B3D" w:rsidRDefault="00916470" w:rsidP="00964B3D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964B3D">
        <w:rPr>
          <w:rFonts w:ascii="Arial" w:eastAsia="Times New Roman" w:hAnsi="Arial" w:cs="Arial"/>
          <w:sz w:val="16"/>
          <w:szCs w:val="16"/>
        </w:rPr>
        <w:t>Zástavce prohlašuje, že je jediným</w:t>
      </w:r>
      <w:r w:rsidR="00964B3D">
        <w:rPr>
          <w:rFonts w:ascii="Arial" w:eastAsia="Times New Roman" w:hAnsi="Arial" w:cs="Arial"/>
          <w:sz w:val="16"/>
          <w:szCs w:val="16"/>
        </w:rPr>
        <w:t xml:space="preserve"> a výhradním </w:t>
      </w:r>
      <w:r w:rsidRPr="00964B3D">
        <w:rPr>
          <w:rFonts w:ascii="Arial" w:eastAsia="Times New Roman" w:hAnsi="Arial" w:cs="Arial"/>
          <w:sz w:val="16"/>
          <w:szCs w:val="16"/>
        </w:rPr>
        <w:t>vlastníkem předmětu zástavy.</w:t>
      </w:r>
    </w:p>
    <w:p w:rsidR="00916470" w:rsidRPr="00964B3D" w:rsidRDefault="00916470" w:rsidP="00964B3D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964B3D">
        <w:rPr>
          <w:rFonts w:ascii="Arial" w:eastAsia="Times New Roman" w:hAnsi="Arial" w:cs="Arial"/>
          <w:sz w:val="16"/>
          <w:szCs w:val="16"/>
        </w:rPr>
        <w:t>Předmětem této smlouvy je zřízení zástavního práva k Zástavě ve prospěch Zástavního věřitele, a to za účelem zajištění jeho pohledávky uvedené v předmětu vzniklé z titulu „Smlouvy o půjčce“ uzavře</w:t>
      </w:r>
      <w:r w:rsidR="00DD74F7" w:rsidRPr="00964B3D">
        <w:rPr>
          <w:rFonts w:ascii="Arial" w:eastAsia="Times New Roman" w:hAnsi="Arial" w:cs="Arial"/>
          <w:sz w:val="16"/>
          <w:szCs w:val="16"/>
        </w:rPr>
        <w:t>né se Z</w:t>
      </w:r>
      <w:r w:rsidRPr="00964B3D">
        <w:rPr>
          <w:rFonts w:ascii="Arial" w:eastAsia="Times New Roman" w:hAnsi="Arial" w:cs="Arial"/>
          <w:sz w:val="16"/>
          <w:szCs w:val="16"/>
        </w:rPr>
        <w:t xml:space="preserve">ástavcem (pro účely této smlouvy, dále jen „Pohledávka“). </w:t>
      </w:r>
    </w:p>
    <w:p w:rsidR="00916470" w:rsidRPr="00D553AB" w:rsidRDefault="00916470" w:rsidP="00964B3D">
      <w:pPr>
        <w:spacing w:before="100" w:beforeAutospacing="1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553AB">
        <w:rPr>
          <w:rFonts w:ascii="Arial" w:eastAsia="Times New Roman" w:hAnsi="Arial" w:cs="Arial"/>
          <w:sz w:val="16"/>
          <w:szCs w:val="16"/>
        </w:rPr>
        <w:t> </w:t>
      </w:r>
      <w:r w:rsidRPr="00D553AB">
        <w:rPr>
          <w:rFonts w:ascii="Arial" w:eastAsia="Times New Roman" w:hAnsi="Arial" w:cs="Arial"/>
          <w:b/>
          <w:bCs/>
          <w:sz w:val="16"/>
          <w:szCs w:val="16"/>
        </w:rPr>
        <w:t>Vznik zástavního práva a jeho obsah</w:t>
      </w:r>
      <w:r w:rsidRPr="00D553AB">
        <w:rPr>
          <w:rFonts w:ascii="Arial" w:eastAsia="Times New Roman" w:hAnsi="Arial" w:cs="Arial"/>
          <w:sz w:val="16"/>
          <w:szCs w:val="16"/>
        </w:rPr>
        <w:t xml:space="preserve"> </w:t>
      </w:r>
    </w:p>
    <w:p w:rsidR="00964B3D" w:rsidRPr="00964B3D" w:rsidRDefault="00916470" w:rsidP="00964B3D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964B3D">
        <w:rPr>
          <w:rFonts w:ascii="Arial" w:eastAsia="Times New Roman" w:hAnsi="Arial" w:cs="Arial"/>
          <w:sz w:val="16"/>
          <w:szCs w:val="16"/>
        </w:rPr>
        <w:t xml:space="preserve">Zástavní právo k Zástavě na základě této smlouvy vzniká ve smyslu ustanovení § 158 odst. 2 ObčZ dnem, kdy bude Zástava označena kovovým štítkem s nápisem „Zastaveno ve prospěch Zástavního věřitele. </w:t>
      </w:r>
    </w:p>
    <w:p w:rsidR="00964B3D" w:rsidRDefault="00916470" w:rsidP="00964B3D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964B3D">
        <w:rPr>
          <w:rFonts w:ascii="Arial" w:eastAsia="Times New Roman" w:hAnsi="Arial" w:cs="Arial"/>
          <w:sz w:val="16"/>
          <w:szCs w:val="16"/>
        </w:rPr>
        <w:t xml:space="preserve">Jestliže Zástavce nevyplatí předmět Zástavy v dohodnuté lhůtě uvedené v této smlouvě. Pohledávka (předmět zástavy) se stává výhradním vlastnictvím Zástavního věřitele, u kterého je do vyplacení Předmět Zástavy uložen vypršením dohodnuté lhůty. </w:t>
      </w:r>
    </w:p>
    <w:p w:rsidR="00916470" w:rsidRPr="00964B3D" w:rsidRDefault="00916470" w:rsidP="00964B3D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964B3D">
        <w:rPr>
          <w:rFonts w:ascii="Arial" w:eastAsia="Times New Roman" w:hAnsi="Arial" w:cs="Arial"/>
          <w:sz w:val="16"/>
          <w:szCs w:val="16"/>
        </w:rPr>
        <w:t xml:space="preserve">Tato smlouva pozbývá platnosti po uhrazení zástavní ceny v dohodnuté lhůtě uvedené jako „Datum vyplacení pohledávky“, kdy Zástavní věřitel je povinen po uhrazení plné zástavní ceny </w:t>
      </w:r>
      <w:r w:rsidR="00DD74F7" w:rsidRPr="00964B3D">
        <w:rPr>
          <w:rFonts w:ascii="Arial" w:eastAsia="Times New Roman" w:hAnsi="Arial" w:cs="Arial"/>
          <w:sz w:val="16"/>
          <w:szCs w:val="16"/>
        </w:rPr>
        <w:t>odevzdat zpět Z</w:t>
      </w:r>
      <w:r w:rsidRPr="00964B3D">
        <w:rPr>
          <w:rFonts w:ascii="Arial" w:eastAsia="Times New Roman" w:hAnsi="Arial" w:cs="Arial"/>
          <w:sz w:val="16"/>
          <w:szCs w:val="16"/>
        </w:rPr>
        <w:t>ástavci</w:t>
      </w:r>
      <w:r w:rsidR="00DD74F7" w:rsidRPr="00964B3D">
        <w:rPr>
          <w:rFonts w:ascii="Arial" w:eastAsia="Times New Roman" w:hAnsi="Arial" w:cs="Arial"/>
          <w:sz w:val="16"/>
          <w:szCs w:val="16"/>
        </w:rPr>
        <w:t xml:space="preserve"> P</w:t>
      </w:r>
      <w:r w:rsidRPr="00964B3D">
        <w:rPr>
          <w:rFonts w:ascii="Arial" w:eastAsia="Times New Roman" w:hAnsi="Arial" w:cs="Arial"/>
          <w:sz w:val="16"/>
          <w:szCs w:val="16"/>
        </w:rPr>
        <w:t xml:space="preserve">ředmět zástavy. Po termínu tato smlouva zaniká. </w:t>
      </w:r>
    </w:p>
    <w:p w:rsidR="00916470" w:rsidRPr="00D553AB" w:rsidRDefault="00916470" w:rsidP="00964B3D">
      <w:pPr>
        <w:spacing w:after="120" w:line="240" w:lineRule="auto"/>
        <w:ind w:left="227" w:hanging="227"/>
        <w:jc w:val="both"/>
        <w:rPr>
          <w:rFonts w:ascii="Arial" w:eastAsia="Times New Roman" w:hAnsi="Arial" w:cs="Arial"/>
          <w:sz w:val="16"/>
          <w:szCs w:val="16"/>
        </w:rPr>
      </w:pPr>
      <w:r w:rsidRPr="00D553AB">
        <w:rPr>
          <w:rFonts w:ascii="Arial" w:eastAsia="Times New Roman" w:hAnsi="Arial" w:cs="Arial"/>
          <w:sz w:val="16"/>
          <w:szCs w:val="16"/>
        </w:rPr>
        <w:t xml:space="preserve"> </w:t>
      </w:r>
      <w:r w:rsidRPr="00D553AB">
        <w:rPr>
          <w:rFonts w:ascii="Arial" w:eastAsia="Times New Roman" w:hAnsi="Arial" w:cs="Arial"/>
          <w:b/>
          <w:bCs/>
          <w:sz w:val="16"/>
          <w:szCs w:val="16"/>
        </w:rPr>
        <w:t>Ostatní ujednání</w:t>
      </w:r>
      <w:r w:rsidRPr="00D553AB">
        <w:rPr>
          <w:rFonts w:ascii="Arial" w:eastAsia="Times New Roman" w:hAnsi="Arial" w:cs="Arial"/>
          <w:sz w:val="16"/>
          <w:szCs w:val="16"/>
        </w:rPr>
        <w:t xml:space="preserve"> </w:t>
      </w:r>
    </w:p>
    <w:p w:rsidR="00964B3D" w:rsidRPr="00964B3D" w:rsidRDefault="00916470" w:rsidP="00964B3D">
      <w:pPr>
        <w:pStyle w:val="Odstavecseseznamem"/>
        <w:numPr>
          <w:ilvl w:val="0"/>
          <w:numId w:val="2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964B3D">
        <w:rPr>
          <w:rFonts w:ascii="Arial" w:eastAsia="Times New Roman" w:hAnsi="Arial" w:cs="Arial"/>
          <w:sz w:val="16"/>
          <w:szCs w:val="16"/>
        </w:rPr>
        <w:t>Zástavní věřitel i Zástavce se zavazují nesdělovat obsah této smlouvy, jakož i informace navzájem poskytnuté za účelem řádného splnění jejího předmětu, v žádné formě třetím osobám a rovněž tak se zavazují nezneužít těchto informací pro získání jakýchkoli neoprávněných výhod nebo poškození dobrého jména Zástavního věřitele a Zástavce.</w:t>
      </w:r>
    </w:p>
    <w:p w:rsidR="00964B3D" w:rsidRDefault="00916470" w:rsidP="00964B3D">
      <w:pPr>
        <w:pStyle w:val="Odstavecseseznamem"/>
        <w:numPr>
          <w:ilvl w:val="0"/>
          <w:numId w:val="2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964B3D">
        <w:rPr>
          <w:rFonts w:ascii="Arial" w:eastAsia="Times New Roman" w:hAnsi="Arial" w:cs="Arial"/>
          <w:sz w:val="16"/>
          <w:szCs w:val="16"/>
        </w:rPr>
        <w:t xml:space="preserve">Práva a povinnosti smluvních stran výslovně neupravené v této smlouvě se řídí příslušnými ustanoveními Obč. Z. </w:t>
      </w:r>
    </w:p>
    <w:p w:rsidR="00916470" w:rsidRPr="00964B3D" w:rsidRDefault="00916470" w:rsidP="00964B3D">
      <w:pPr>
        <w:pStyle w:val="Odstavecseseznamem"/>
        <w:numPr>
          <w:ilvl w:val="0"/>
          <w:numId w:val="2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964B3D">
        <w:rPr>
          <w:rFonts w:ascii="Arial" w:eastAsia="Times New Roman" w:hAnsi="Arial" w:cs="Arial"/>
          <w:sz w:val="16"/>
          <w:szCs w:val="16"/>
        </w:rPr>
        <w:t xml:space="preserve">Veškerá ustanovení této smlouvy lze měnit po dohodě Zástavního věřitele a Zástavce pouze písemnou formou. </w:t>
      </w:r>
    </w:p>
    <w:p w:rsidR="00916470" w:rsidRDefault="00916470" w:rsidP="00964B3D">
      <w:pPr>
        <w:spacing w:after="120" w:line="240" w:lineRule="auto"/>
        <w:ind w:left="227" w:hanging="227"/>
        <w:jc w:val="both"/>
        <w:rPr>
          <w:rFonts w:ascii="Arial" w:eastAsia="Times New Roman" w:hAnsi="Arial" w:cs="Arial"/>
          <w:sz w:val="16"/>
          <w:szCs w:val="16"/>
        </w:rPr>
      </w:pPr>
      <w:r w:rsidRPr="00D553AB">
        <w:rPr>
          <w:rFonts w:ascii="Arial" w:eastAsia="Times New Roman" w:hAnsi="Arial" w:cs="Arial"/>
          <w:sz w:val="16"/>
          <w:szCs w:val="16"/>
        </w:rPr>
        <w:t xml:space="preserve">  </w:t>
      </w:r>
    </w:p>
    <w:p w:rsidR="00916470" w:rsidRPr="00916470" w:rsidRDefault="00916470" w:rsidP="00964B3D">
      <w:pPr>
        <w:spacing w:after="120" w:line="240" w:lineRule="auto"/>
        <w:ind w:left="227" w:hanging="227"/>
        <w:jc w:val="both"/>
        <w:rPr>
          <w:rFonts w:ascii="Arial" w:eastAsia="Times New Roman" w:hAnsi="Arial" w:cs="Arial"/>
          <w:b/>
          <w:sz w:val="16"/>
          <w:szCs w:val="16"/>
        </w:rPr>
      </w:pPr>
      <w:r w:rsidRPr="00916470">
        <w:rPr>
          <w:rFonts w:ascii="Arial" w:eastAsia="Times New Roman" w:hAnsi="Arial" w:cs="Arial"/>
          <w:b/>
          <w:sz w:val="16"/>
          <w:szCs w:val="16"/>
        </w:rPr>
        <w:t xml:space="preserve">Podpisy smluvních stran </w:t>
      </w:r>
    </w:p>
    <w:p w:rsidR="00964B3D" w:rsidRPr="00964B3D" w:rsidRDefault="00916470" w:rsidP="00964B3D">
      <w:pPr>
        <w:pStyle w:val="Odstavecseseznamem"/>
        <w:numPr>
          <w:ilvl w:val="0"/>
          <w:numId w:val="3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964B3D">
        <w:rPr>
          <w:rFonts w:ascii="Arial" w:eastAsia="Times New Roman" w:hAnsi="Arial" w:cs="Arial"/>
          <w:sz w:val="16"/>
          <w:szCs w:val="16"/>
        </w:rPr>
        <w:t xml:space="preserve">Zástavní věřitel i Zástavce prohlašují, že si tuto smlouvu přečetli a že tato byla ujednána svobodně a vážně, určitě a srozumitelně, nikoli v tísni za nápadně nevýhodných podmínek, což stvrzují svými vlastnoručními podpisy. </w:t>
      </w:r>
    </w:p>
    <w:p w:rsidR="00964B3D" w:rsidRDefault="00916470" w:rsidP="00964B3D">
      <w:pPr>
        <w:pStyle w:val="Odstavecseseznamem"/>
        <w:numPr>
          <w:ilvl w:val="0"/>
          <w:numId w:val="3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964B3D">
        <w:rPr>
          <w:rFonts w:ascii="Arial" w:eastAsia="Times New Roman" w:hAnsi="Arial" w:cs="Arial"/>
          <w:sz w:val="16"/>
          <w:szCs w:val="16"/>
        </w:rPr>
        <w:t xml:space="preserve">Tato smlouva byla vyhotovena ve dvou originálních stejnopisech, z nichž po jednom stejnopisu obdrží Zástavní věřitel a Zástavce. K vypořádání </w:t>
      </w:r>
      <w:r w:rsidR="00DD74F7" w:rsidRPr="00964B3D">
        <w:rPr>
          <w:rFonts w:ascii="Arial" w:eastAsia="Times New Roman" w:hAnsi="Arial" w:cs="Arial"/>
          <w:sz w:val="16"/>
          <w:szCs w:val="16"/>
        </w:rPr>
        <w:t>lze uplatnit originál této smlouvy, opatřený perforačním razítkem Zástavního věřitele.</w:t>
      </w:r>
    </w:p>
    <w:p w:rsidR="00916470" w:rsidRPr="00964B3D" w:rsidRDefault="00916470" w:rsidP="00964B3D">
      <w:pPr>
        <w:pStyle w:val="Odstavecseseznamem"/>
        <w:numPr>
          <w:ilvl w:val="0"/>
          <w:numId w:val="3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964B3D">
        <w:rPr>
          <w:rFonts w:ascii="Arial" w:eastAsia="Times New Roman" w:hAnsi="Arial" w:cs="Arial"/>
          <w:sz w:val="16"/>
          <w:szCs w:val="16"/>
        </w:rPr>
        <w:t xml:space="preserve">Tato smlouva nabývá platnosti a účinnosti dnem podpisu Zástavního věřitele a oprávněného zástupce Zástavce. </w:t>
      </w:r>
    </w:p>
    <w:p w:rsidR="00916470" w:rsidRDefault="00916470" w:rsidP="00964B3D">
      <w:pPr>
        <w:spacing w:after="120" w:line="240" w:lineRule="auto"/>
        <w:ind w:left="227" w:hanging="227"/>
        <w:jc w:val="both"/>
        <w:rPr>
          <w:rFonts w:ascii="Arial" w:eastAsia="Times New Roman" w:hAnsi="Arial" w:cs="Arial"/>
          <w:sz w:val="16"/>
          <w:szCs w:val="16"/>
        </w:rPr>
      </w:pPr>
      <w:r w:rsidRPr="00D553AB">
        <w:rPr>
          <w:rFonts w:ascii="Arial" w:eastAsia="Times New Roman" w:hAnsi="Arial" w:cs="Arial"/>
          <w:sz w:val="16"/>
          <w:szCs w:val="16"/>
        </w:rPr>
        <w:t xml:space="preserve">  </w:t>
      </w:r>
    </w:p>
    <w:p w:rsidR="00964B3D" w:rsidRPr="00D553AB" w:rsidRDefault="00964B3D" w:rsidP="00964B3D">
      <w:pPr>
        <w:spacing w:after="120" w:line="240" w:lineRule="auto"/>
        <w:ind w:left="227" w:hanging="227"/>
        <w:jc w:val="both"/>
        <w:rPr>
          <w:rFonts w:ascii="Arial" w:eastAsia="Times New Roman" w:hAnsi="Arial" w:cs="Arial"/>
          <w:sz w:val="16"/>
          <w:szCs w:val="16"/>
        </w:rPr>
      </w:pPr>
    </w:p>
    <w:p w:rsidR="00916470" w:rsidRPr="00D553AB" w:rsidRDefault="00916470" w:rsidP="00964B3D">
      <w:pPr>
        <w:spacing w:before="100" w:beforeAutospacing="1" w:after="8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553AB">
        <w:rPr>
          <w:rFonts w:ascii="Arial" w:eastAsia="Times New Roman" w:hAnsi="Arial" w:cs="Arial"/>
          <w:sz w:val="16"/>
          <w:szCs w:val="16"/>
        </w:rPr>
        <w:t>Datum</w:t>
      </w:r>
      <w:r>
        <w:rPr>
          <w:rFonts w:ascii="Arial" w:eastAsia="Times New Roman" w:hAnsi="Arial" w:cs="Arial"/>
          <w:sz w:val="16"/>
          <w:szCs w:val="16"/>
        </w:rPr>
        <w:t xml:space="preserve"> podpisu: ………………………………………. Datum vyplacení pohledávky:……………………………………………</w:t>
      </w:r>
      <w:r w:rsidRPr="00D553A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</w:p>
    <w:p w:rsidR="00916470" w:rsidRDefault="00916470" w:rsidP="007D4AB6">
      <w:pPr>
        <w:spacing w:before="100" w:beforeAutospacing="1" w:after="8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D553AB">
        <w:rPr>
          <w:rFonts w:ascii="Arial" w:eastAsia="Times New Roman" w:hAnsi="Arial" w:cs="Arial"/>
          <w:sz w:val="16"/>
          <w:szCs w:val="16"/>
        </w:rPr>
        <w:t>Podpisy smluvních stran:</w:t>
      </w:r>
    </w:p>
    <w:p w:rsidR="00964B3D" w:rsidRDefault="00964B3D" w:rsidP="00964B3D">
      <w:pPr>
        <w:spacing w:before="100" w:beforeAutospacing="1" w:after="8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964B3D" w:rsidRDefault="00964B3D" w:rsidP="00964B3D">
      <w:pPr>
        <w:spacing w:before="100" w:beforeAutospacing="1" w:after="8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964B3D" w:rsidRDefault="00964B3D" w:rsidP="00964B3D">
      <w:pPr>
        <w:spacing w:before="100" w:beforeAutospacing="1" w:after="8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964B3D" w:rsidRDefault="00964B3D" w:rsidP="00964B3D">
      <w:pPr>
        <w:spacing w:before="100" w:beforeAutospacing="1" w:after="8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964B3D" w:rsidRDefault="00964B3D" w:rsidP="00964B3D">
      <w:pPr>
        <w:spacing w:before="100" w:beforeAutospacing="1" w:after="8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964B3D" w:rsidRPr="00D553AB" w:rsidRDefault="00964B3D" w:rsidP="00964B3D">
      <w:pPr>
        <w:spacing w:before="100" w:beforeAutospacing="1" w:after="8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0C6FF8" w:rsidRDefault="00916470" w:rsidP="00964B3D">
      <w:pPr>
        <w:spacing w:before="100" w:beforeAutospacing="1" w:after="80" w:line="240" w:lineRule="auto"/>
        <w:jc w:val="both"/>
      </w:pPr>
      <w:r>
        <w:rPr>
          <w:rFonts w:ascii="Arial" w:eastAsia="Times New Roman" w:hAnsi="Arial" w:cs="Arial"/>
          <w:sz w:val="16"/>
          <w:szCs w:val="16"/>
        </w:rPr>
        <w:t>Zástavní věřitel</w:t>
      </w:r>
      <w:r w:rsidR="00DD74F7">
        <w:rPr>
          <w:rFonts w:ascii="Arial" w:eastAsia="Times New Roman" w:hAnsi="Arial" w:cs="Arial"/>
          <w:sz w:val="16"/>
          <w:szCs w:val="16"/>
        </w:rPr>
        <w:t>/ perforační razítko</w:t>
      </w:r>
      <w:r>
        <w:rPr>
          <w:rFonts w:ascii="Arial" w:eastAsia="Times New Roman" w:hAnsi="Arial" w:cs="Arial"/>
          <w:sz w:val="16"/>
          <w:szCs w:val="16"/>
        </w:rPr>
        <w:t>:……………………………</w:t>
      </w:r>
      <w:r w:rsidR="00DD74F7">
        <w:rPr>
          <w:rFonts w:ascii="Arial" w:eastAsia="Times New Roman" w:hAnsi="Arial" w:cs="Arial"/>
          <w:sz w:val="16"/>
          <w:szCs w:val="16"/>
        </w:rPr>
        <w:t>…........</w:t>
      </w:r>
      <w:r>
        <w:rPr>
          <w:rFonts w:ascii="Arial" w:eastAsia="Times New Roman" w:hAnsi="Arial" w:cs="Arial"/>
          <w:sz w:val="16"/>
          <w:szCs w:val="16"/>
        </w:rPr>
        <w:t xml:space="preserve"> Zástavce: ……………………………………………….</w:t>
      </w:r>
    </w:p>
    <w:sectPr w:rsidR="000C6FF8" w:rsidSect="00B979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FF8" w:rsidRDefault="000C6FF8" w:rsidP="00916470">
      <w:pPr>
        <w:spacing w:after="0" w:line="240" w:lineRule="auto"/>
      </w:pPr>
      <w:r>
        <w:separator/>
      </w:r>
    </w:p>
  </w:endnote>
  <w:endnote w:type="continuationSeparator" w:id="1">
    <w:p w:rsidR="000C6FF8" w:rsidRDefault="000C6FF8" w:rsidP="0091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64438"/>
      <w:docPartObj>
        <w:docPartGallery w:val="Page Numbers (Bottom of Page)"/>
        <w:docPartUnique/>
      </w:docPartObj>
    </w:sdtPr>
    <w:sdtContent>
      <w:p w:rsidR="00DD74F7" w:rsidRDefault="00DD74F7">
        <w:pPr>
          <w:pStyle w:val="Zpat"/>
          <w:jc w:val="right"/>
        </w:pPr>
        <w:fldSimple w:instr=" PAGE   \* MERGEFORMAT ">
          <w:r w:rsidR="007D4AB6">
            <w:rPr>
              <w:noProof/>
            </w:rPr>
            <w:t>1</w:t>
          </w:r>
        </w:fldSimple>
      </w:p>
    </w:sdtContent>
  </w:sdt>
  <w:p w:rsidR="00DD74F7" w:rsidRDefault="00964B3D" w:rsidP="00964B3D">
    <w:pPr>
      <w:pStyle w:val="Zpat"/>
      <w:jc w:val="center"/>
    </w:pPr>
    <w:r w:rsidRPr="00D553AB">
      <w:rPr>
        <w:rFonts w:ascii="Arial" w:eastAsia="Times New Roman" w:hAnsi="Arial" w:cs="Arial"/>
        <w:sz w:val="16"/>
        <w:szCs w:val="16"/>
      </w:rPr>
      <w:t xml:space="preserve">VIAIN s.r.o., IČ: </w:t>
    </w:r>
    <w:r w:rsidRPr="00D553AB">
      <w:rPr>
        <w:rStyle w:val="elementor-icon-list-text"/>
        <w:rFonts w:ascii="Arial" w:hAnsi="Arial" w:cs="Arial"/>
        <w:sz w:val="16"/>
        <w:szCs w:val="16"/>
      </w:rPr>
      <w:t>05266408,</w:t>
    </w:r>
    <w:r w:rsidRPr="00D553AB">
      <w:rPr>
        <w:rFonts w:ascii="Arial" w:eastAsia="Times New Roman" w:hAnsi="Arial" w:cs="Arial"/>
        <w:sz w:val="16"/>
        <w:szCs w:val="16"/>
      </w:rPr>
      <w:t xml:space="preserve"> Sokolovská 40, Karlovy Vary, 360 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FF8" w:rsidRDefault="000C6FF8" w:rsidP="00916470">
      <w:pPr>
        <w:spacing w:after="0" w:line="240" w:lineRule="auto"/>
      </w:pPr>
      <w:r>
        <w:separator/>
      </w:r>
    </w:p>
  </w:footnote>
  <w:footnote w:type="continuationSeparator" w:id="1">
    <w:p w:rsidR="000C6FF8" w:rsidRDefault="000C6FF8" w:rsidP="0091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470" w:rsidRPr="00D553AB" w:rsidRDefault="00916470" w:rsidP="00916470">
    <w:pPr>
      <w:spacing w:before="100" w:beforeAutospacing="1" w:after="100" w:afterAutospacing="1" w:line="240" w:lineRule="auto"/>
      <w:jc w:val="center"/>
      <w:outlineLvl w:val="1"/>
      <w:rPr>
        <w:rFonts w:ascii="Arial" w:eastAsia="Times New Roman" w:hAnsi="Arial" w:cs="Arial"/>
        <w:b/>
        <w:bCs/>
        <w:sz w:val="16"/>
        <w:szCs w:val="16"/>
      </w:rPr>
    </w:pPr>
    <w:r w:rsidRPr="00D553AB">
      <w:rPr>
        <w:rFonts w:ascii="Arial" w:eastAsia="Times New Roman" w:hAnsi="Arial" w:cs="Arial"/>
        <w:b/>
        <w:bCs/>
        <w:sz w:val="16"/>
        <w:szCs w:val="16"/>
      </w:rPr>
      <w:t>Zástavní smlouva (věci movité)</w:t>
    </w:r>
  </w:p>
  <w:p w:rsidR="00916470" w:rsidRPr="00D553AB" w:rsidRDefault="00916470" w:rsidP="00916470">
    <w:pPr>
      <w:spacing w:after="120" w:line="240" w:lineRule="auto"/>
      <w:jc w:val="center"/>
      <w:rPr>
        <w:rFonts w:ascii="Arial" w:eastAsia="Times New Roman" w:hAnsi="Arial" w:cs="Arial"/>
        <w:sz w:val="16"/>
        <w:szCs w:val="16"/>
      </w:rPr>
    </w:pPr>
    <w:r w:rsidRPr="00D553AB">
      <w:rPr>
        <w:rFonts w:ascii="Arial" w:eastAsia="Times New Roman" w:hAnsi="Arial" w:cs="Arial"/>
        <w:sz w:val="16"/>
        <w:szCs w:val="16"/>
      </w:rPr>
      <w:t xml:space="preserve">  uzavřená ve smyslu § 152 a násl. zákona č. 40/1964 Sb., občanského zákoníku, v platném znění (dále jen „ObčZ“), mezi smluvními stranami </w:t>
    </w:r>
  </w:p>
  <w:p w:rsidR="00916470" w:rsidRDefault="0091647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85F"/>
    <w:multiLevelType w:val="hybridMultilevel"/>
    <w:tmpl w:val="78942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BE2"/>
    <w:multiLevelType w:val="hybridMultilevel"/>
    <w:tmpl w:val="DF86D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F2C1B"/>
    <w:multiLevelType w:val="hybridMultilevel"/>
    <w:tmpl w:val="4C748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758CB"/>
    <w:multiLevelType w:val="hybridMultilevel"/>
    <w:tmpl w:val="0F6AB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16470"/>
    <w:rsid w:val="000C6FF8"/>
    <w:rsid w:val="007D4AB6"/>
    <w:rsid w:val="00916470"/>
    <w:rsid w:val="00964B3D"/>
    <w:rsid w:val="00DD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lementor-icon-list-text">
    <w:name w:val="elementor-icon-list-text"/>
    <w:basedOn w:val="Standardnpsmoodstavce"/>
    <w:rsid w:val="00916470"/>
  </w:style>
  <w:style w:type="paragraph" w:styleId="Zhlav">
    <w:name w:val="header"/>
    <w:basedOn w:val="Normln"/>
    <w:link w:val="ZhlavChar"/>
    <w:uiPriority w:val="99"/>
    <w:semiHidden/>
    <w:unhideWhenUsed/>
    <w:rsid w:val="00916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16470"/>
  </w:style>
  <w:style w:type="paragraph" w:styleId="Zpat">
    <w:name w:val="footer"/>
    <w:basedOn w:val="Normln"/>
    <w:link w:val="ZpatChar"/>
    <w:uiPriority w:val="99"/>
    <w:unhideWhenUsed/>
    <w:rsid w:val="00916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6470"/>
  </w:style>
  <w:style w:type="character" w:styleId="slodku">
    <w:name w:val="line number"/>
    <w:basedOn w:val="Standardnpsmoodstavce"/>
    <w:uiPriority w:val="99"/>
    <w:semiHidden/>
    <w:unhideWhenUsed/>
    <w:rsid w:val="00DD74F7"/>
  </w:style>
  <w:style w:type="paragraph" w:styleId="Odstavecseseznamem">
    <w:name w:val="List Paragraph"/>
    <w:basedOn w:val="Normln"/>
    <w:uiPriority w:val="34"/>
    <w:qFormat/>
    <w:rsid w:val="00964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2025-12-17T16:26:00Z</dcterms:created>
  <dcterms:modified xsi:type="dcterms:W3CDTF">2025-12-17T16:26:00Z</dcterms:modified>
</cp:coreProperties>
</file>